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F168D">
      <w:pPr>
        <w:jc w:val="center"/>
        <w:rPr>
          <w:rFonts w:hint="eastAsia"/>
          <w:b/>
          <w:bCs/>
          <w:sz w:val="32"/>
          <w:szCs w:val="40"/>
        </w:rPr>
      </w:pPr>
      <w:r>
        <w:rPr>
          <w:rFonts w:hint="eastAsia"/>
          <w:b/>
          <w:bCs/>
          <w:sz w:val="32"/>
          <w:szCs w:val="40"/>
        </w:rPr>
        <w:t>重庆抗癫痫学会参加学习贯彻党的二十届四中全会精神</w:t>
      </w:r>
    </w:p>
    <w:p w14:paraId="6CE1F017">
      <w:pPr>
        <w:ind w:firstLine="2249" w:firstLineChars="700"/>
        <w:jc w:val="both"/>
        <w:rPr>
          <w:rFonts w:hint="eastAsia"/>
          <w:b/>
          <w:bCs/>
          <w:sz w:val="32"/>
          <w:szCs w:val="40"/>
        </w:rPr>
      </w:pPr>
      <w:r>
        <w:rPr>
          <w:rFonts w:hint="eastAsia"/>
          <w:b/>
          <w:bCs/>
          <w:sz w:val="32"/>
          <w:szCs w:val="40"/>
        </w:rPr>
        <w:t>市委宣讲团宣讲报告会总结</w:t>
      </w:r>
    </w:p>
    <w:p w14:paraId="626814ED">
      <w:pPr>
        <w:tabs>
          <w:tab w:val="left" w:pos="3005"/>
        </w:tabs>
        <w:ind w:firstLine="2249" w:firstLineChars="700"/>
        <w:jc w:val="both"/>
        <w:rPr>
          <w:rFonts w:hint="eastAsia"/>
          <w:b/>
          <w:bCs/>
          <w:sz w:val="24"/>
          <w:szCs w:val="32"/>
          <w:lang w:val="en-US" w:eastAsia="zh-CN"/>
        </w:rPr>
      </w:pPr>
      <w:r>
        <w:rPr>
          <w:rFonts w:hint="eastAsia"/>
          <w:b/>
          <w:bCs/>
          <w:sz w:val="32"/>
          <w:szCs w:val="40"/>
          <w:lang w:eastAsia="zh-CN"/>
        </w:rPr>
        <w:tab/>
      </w:r>
      <w:r>
        <w:rPr>
          <w:rFonts w:hint="eastAsia"/>
          <w:b/>
          <w:bCs/>
          <w:sz w:val="32"/>
          <w:szCs w:val="40"/>
          <w:lang w:val="en-US" w:eastAsia="zh-CN"/>
        </w:rPr>
        <w:t xml:space="preserve">   </w:t>
      </w:r>
      <w:r>
        <w:rPr>
          <w:rFonts w:hint="eastAsia"/>
          <w:b/>
          <w:bCs/>
          <w:sz w:val="24"/>
          <w:szCs w:val="32"/>
          <w:lang w:val="en-US" w:eastAsia="zh-CN"/>
        </w:rPr>
        <w:t>颜因  张沙</w:t>
      </w:r>
    </w:p>
    <w:p w14:paraId="41BE9749">
      <w:pPr>
        <w:tabs>
          <w:tab w:val="left" w:pos="3005"/>
        </w:tabs>
        <w:ind w:firstLine="1687" w:firstLineChars="700"/>
        <w:jc w:val="both"/>
        <w:rPr>
          <w:rFonts w:hint="default"/>
          <w:b/>
          <w:bCs/>
          <w:sz w:val="24"/>
          <w:szCs w:val="32"/>
          <w:lang w:val="en-US" w:eastAsia="zh-CN"/>
        </w:rPr>
      </w:pPr>
    </w:p>
    <w:p w14:paraId="795CED6D">
      <w:pPr>
        <w:ind w:firstLine="480" w:firstLineChars="200"/>
        <w:jc w:val="both"/>
        <w:rPr>
          <w:rFonts w:hint="eastAsia"/>
          <w:b w:val="0"/>
          <w:bCs w:val="0"/>
          <w:sz w:val="24"/>
          <w:szCs w:val="32"/>
        </w:rPr>
      </w:pPr>
      <w:r>
        <w:rPr>
          <w:rFonts w:hint="eastAsia"/>
          <w:b w:val="0"/>
          <w:bCs w:val="0"/>
          <w:sz w:val="24"/>
          <w:szCs w:val="32"/>
        </w:rPr>
        <w:t xml:space="preserve">2025 </w:t>
      </w:r>
      <w:r>
        <w:rPr>
          <w:rFonts w:hint="eastAsia"/>
          <w:b w:val="0"/>
          <w:bCs w:val="0"/>
          <w:sz w:val="24"/>
          <w:szCs w:val="32"/>
          <w:lang w:val="en-US" w:eastAsia="zh-CN"/>
        </w:rPr>
        <w:t>年</w:t>
      </w:r>
      <w:r>
        <w:rPr>
          <w:rFonts w:hint="eastAsia"/>
          <w:b w:val="0"/>
          <w:bCs w:val="0"/>
          <w:sz w:val="24"/>
          <w:szCs w:val="32"/>
        </w:rPr>
        <w:t>11月18日重庆抗癫痫学会积极组织会员代表参加在重庆市科技馆 B 区多功能厅举办的学习贯彻党的二十届四中全会精神市委宣讲团宣讲报告会。</w:t>
      </w:r>
    </w:p>
    <w:p w14:paraId="149C2724">
      <w:pPr>
        <w:ind w:firstLine="480" w:firstLineChars="200"/>
        <w:jc w:val="both"/>
        <w:rPr>
          <w:rFonts w:hint="eastAsia"/>
          <w:b w:val="0"/>
          <w:bCs w:val="0"/>
          <w:sz w:val="24"/>
          <w:szCs w:val="32"/>
        </w:rPr>
      </w:pPr>
    </w:p>
    <w:p w14:paraId="4018EABE">
      <w:pPr>
        <w:spacing w:line="360" w:lineRule="auto"/>
        <w:jc w:val="left"/>
        <w:rPr>
          <w:rFonts w:hint="eastAsia" w:eastAsiaTheme="minorEastAsia"/>
          <w:b w:val="0"/>
          <w:bCs w:val="0"/>
          <w:sz w:val="24"/>
          <w:szCs w:val="32"/>
          <w:lang w:eastAsia="zh-CN"/>
        </w:rPr>
      </w:pPr>
      <w:r>
        <w:rPr>
          <w:rFonts w:hint="eastAsia" w:eastAsiaTheme="minorEastAsia"/>
          <w:b w:val="0"/>
          <w:bCs w:val="0"/>
          <w:sz w:val="24"/>
          <w:szCs w:val="32"/>
          <w:lang w:eastAsia="zh-CN"/>
        </w:rPr>
        <w:drawing>
          <wp:inline distT="0" distB="0" distL="114300" distR="114300">
            <wp:extent cx="5261610" cy="3945890"/>
            <wp:effectExtent l="0" t="0" r="5715" b="6985"/>
            <wp:docPr id="1" name="图片 1" descr="9bb272113e1f1784bce573264859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b272113e1f1784bce5732648593509"/>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14:paraId="7AB06EB3">
      <w:pPr>
        <w:spacing w:line="360" w:lineRule="auto"/>
        <w:ind w:firstLine="3253" w:firstLineChars="1800"/>
        <w:jc w:val="both"/>
        <w:rPr>
          <w:rFonts w:hint="eastAsia"/>
          <w:b/>
          <w:bCs/>
          <w:sz w:val="18"/>
          <w:szCs w:val="18"/>
          <w:lang w:val="en-US" w:eastAsia="zh-CN"/>
        </w:rPr>
      </w:pPr>
      <w:r>
        <w:rPr>
          <w:rFonts w:hint="eastAsia"/>
          <w:b/>
          <w:bCs/>
          <w:sz w:val="18"/>
          <w:szCs w:val="18"/>
        </w:rPr>
        <w:t>市委宣讲团宣讲报告会</w:t>
      </w:r>
    </w:p>
    <w:p w14:paraId="40EB2B35">
      <w:pPr>
        <w:spacing w:line="360" w:lineRule="auto"/>
        <w:jc w:val="both"/>
        <w:rPr>
          <w:rFonts w:hint="default" w:eastAsiaTheme="minorEastAsia"/>
          <w:b/>
          <w:bCs/>
          <w:sz w:val="24"/>
          <w:szCs w:val="32"/>
          <w:lang w:val="en-US" w:eastAsia="zh-CN"/>
        </w:rPr>
      </w:pPr>
      <w:r>
        <w:rPr>
          <w:rFonts w:hint="eastAsia"/>
          <w:b/>
          <w:bCs/>
          <w:sz w:val="24"/>
          <w:szCs w:val="32"/>
          <w:lang w:val="en-US" w:eastAsia="zh-CN"/>
        </w:rPr>
        <w:t>一、宣讲背景</w:t>
      </w:r>
      <w:bookmarkStart w:id="0" w:name="_GoBack"/>
      <w:bookmarkEnd w:id="0"/>
    </w:p>
    <w:p w14:paraId="42D03786">
      <w:pPr>
        <w:spacing w:line="360" w:lineRule="auto"/>
        <w:ind w:firstLine="480" w:firstLineChars="200"/>
        <w:jc w:val="both"/>
        <w:rPr>
          <w:rFonts w:hint="eastAsia"/>
          <w:b w:val="0"/>
          <w:bCs w:val="0"/>
          <w:sz w:val="24"/>
          <w:szCs w:val="32"/>
          <w:lang w:eastAsia="zh-CN"/>
        </w:rPr>
      </w:pPr>
      <w:r>
        <w:rPr>
          <w:rFonts w:hint="eastAsia"/>
          <w:b w:val="0"/>
          <w:bCs w:val="0"/>
          <w:sz w:val="24"/>
          <w:szCs w:val="32"/>
        </w:rPr>
        <w:t>党的二十届四中全会于2025年10月20日至23日在北京胜利召开。这次全会，是在全球形势变乱交织、国际经济政治格局深刻演变特别是中美大国博弈的特殊阶段，在中国式现代化纵深推进、全面跃升的关键时期，召开的一次引领未来的全局性、历史性和具有里程碑意义的重要会议。学习好贯彻好这次全会精神，是当前和今后一个时期全党全国的一项重大政治</w:t>
      </w:r>
      <w:r>
        <w:rPr>
          <w:rFonts w:hint="eastAsia"/>
          <w:b w:val="0"/>
          <w:bCs w:val="0"/>
          <w:sz w:val="24"/>
          <w:szCs w:val="32"/>
          <w:lang w:val="en-US" w:eastAsia="zh-CN"/>
        </w:rPr>
        <w:t>任务</w:t>
      </w:r>
      <w:r>
        <w:rPr>
          <w:rFonts w:hint="eastAsia"/>
          <w:b w:val="0"/>
          <w:bCs w:val="0"/>
          <w:sz w:val="24"/>
          <w:szCs w:val="32"/>
          <w:lang w:eastAsia="zh-CN"/>
        </w:rPr>
        <w:t>。</w:t>
      </w:r>
    </w:p>
    <w:p w14:paraId="16E6A664">
      <w:pPr>
        <w:numPr>
          <w:ilvl w:val="0"/>
          <w:numId w:val="1"/>
        </w:numPr>
        <w:spacing w:line="360" w:lineRule="auto"/>
        <w:jc w:val="left"/>
        <w:rPr>
          <w:rFonts w:hint="eastAsia"/>
          <w:b w:val="0"/>
          <w:bCs w:val="0"/>
          <w:sz w:val="24"/>
          <w:szCs w:val="32"/>
          <w:lang w:val="en-US" w:eastAsia="zh-CN"/>
        </w:rPr>
      </w:pPr>
      <w:r>
        <w:rPr>
          <w:rFonts w:hint="eastAsia"/>
          <w:b/>
          <w:bCs/>
          <w:sz w:val="24"/>
          <w:szCs w:val="32"/>
          <w:lang w:val="en-US" w:eastAsia="zh-CN"/>
        </w:rPr>
        <w:t>宣讲报告</w:t>
      </w:r>
      <w:r>
        <w:rPr>
          <w:rFonts w:hint="eastAsia"/>
          <w:b w:val="0"/>
          <w:bCs w:val="0"/>
          <w:sz w:val="24"/>
          <w:szCs w:val="32"/>
          <w:lang w:val="en-US" w:eastAsia="zh-CN"/>
        </w:rPr>
        <w:drawing>
          <wp:inline distT="0" distB="0" distL="114300" distR="114300">
            <wp:extent cx="5261610" cy="3945890"/>
            <wp:effectExtent l="0" t="0" r="5715" b="6985"/>
            <wp:docPr id="2" name="图片 2" descr="fd50029f7b36bd534d941ba5dec11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50029f7b36bd534d941ba5dec11ae2"/>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p>
    <w:p w14:paraId="429D54E6">
      <w:pPr>
        <w:numPr>
          <w:ilvl w:val="0"/>
          <w:numId w:val="0"/>
        </w:numPr>
        <w:spacing w:line="360" w:lineRule="auto"/>
        <w:ind w:firstLine="1807" w:firstLineChars="1000"/>
        <w:jc w:val="left"/>
        <w:rPr>
          <w:rFonts w:hint="eastAsia"/>
          <w:b/>
          <w:bCs/>
          <w:sz w:val="18"/>
          <w:szCs w:val="18"/>
          <w:lang w:val="en-US" w:eastAsia="zh-CN"/>
        </w:rPr>
      </w:pPr>
      <w:r>
        <w:rPr>
          <w:rFonts w:hint="eastAsia"/>
          <w:b/>
          <w:bCs/>
          <w:sz w:val="18"/>
          <w:szCs w:val="18"/>
          <w:lang w:eastAsia="zh-CN"/>
        </w:rPr>
        <w:t>重庆市科学技术局党委书记、局长明炬</w:t>
      </w:r>
      <w:r>
        <w:rPr>
          <w:rFonts w:hint="eastAsia"/>
          <w:b/>
          <w:bCs/>
          <w:sz w:val="18"/>
          <w:szCs w:val="18"/>
          <w:lang w:val="en-US" w:eastAsia="zh-CN"/>
        </w:rPr>
        <w:t>宣讲报告</w:t>
      </w:r>
    </w:p>
    <w:p w14:paraId="4DA8E84F">
      <w:pPr>
        <w:numPr>
          <w:ilvl w:val="0"/>
          <w:numId w:val="0"/>
        </w:numPr>
        <w:spacing w:line="360" w:lineRule="auto"/>
        <w:ind w:firstLine="480" w:firstLineChars="200"/>
        <w:rPr>
          <w:rFonts w:hint="eastAsia"/>
          <w:b w:val="0"/>
          <w:bCs w:val="0"/>
          <w:sz w:val="24"/>
          <w:szCs w:val="32"/>
          <w:lang w:eastAsia="zh-CN"/>
        </w:rPr>
      </w:pPr>
      <w:r>
        <w:rPr>
          <w:rFonts w:hint="eastAsia"/>
          <w:b w:val="0"/>
          <w:bCs w:val="0"/>
          <w:sz w:val="24"/>
          <w:szCs w:val="32"/>
          <w:lang w:val="en-US" w:eastAsia="zh-CN"/>
        </w:rPr>
        <w:t>本次</w:t>
      </w:r>
      <w:r>
        <w:rPr>
          <w:rFonts w:hint="eastAsia"/>
          <w:b w:val="0"/>
          <w:bCs w:val="0"/>
          <w:sz w:val="24"/>
          <w:szCs w:val="32"/>
          <w:lang w:eastAsia="zh-CN"/>
        </w:rPr>
        <w:t>宣讲</w:t>
      </w:r>
      <w:r>
        <w:rPr>
          <w:rFonts w:hint="eastAsia"/>
          <w:b w:val="0"/>
          <w:bCs w:val="0"/>
          <w:sz w:val="24"/>
          <w:szCs w:val="32"/>
          <w:lang w:val="en-US" w:eastAsia="zh-CN"/>
        </w:rPr>
        <w:t>由</w:t>
      </w:r>
      <w:r>
        <w:rPr>
          <w:rFonts w:hint="eastAsia"/>
          <w:b w:val="0"/>
          <w:bCs w:val="0"/>
          <w:sz w:val="24"/>
          <w:szCs w:val="32"/>
          <w:lang w:eastAsia="zh-CN"/>
        </w:rPr>
        <w:t>重庆市科学技术局党委书记、局长明炬</w:t>
      </w:r>
      <w:r>
        <w:rPr>
          <w:rFonts w:hint="eastAsia"/>
          <w:b w:val="0"/>
          <w:bCs w:val="0"/>
          <w:sz w:val="24"/>
          <w:szCs w:val="32"/>
          <w:lang w:val="en-US" w:eastAsia="zh-CN"/>
        </w:rPr>
        <w:t>进行，针对深人学习贯彻党的二十届四中全会精神做出</w:t>
      </w:r>
      <w:r>
        <w:rPr>
          <w:rFonts w:hint="eastAsia"/>
          <w:b w:val="0"/>
          <w:bCs w:val="0"/>
          <w:sz w:val="24"/>
          <w:szCs w:val="32"/>
          <w:lang w:eastAsia="zh-CN"/>
        </w:rPr>
        <w:t>系统全面、深入透彻</w:t>
      </w:r>
      <w:r>
        <w:rPr>
          <w:rFonts w:hint="eastAsia"/>
          <w:b w:val="0"/>
          <w:bCs w:val="0"/>
          <w:sz w:val="24"/>
          <w:szCs w:val="32"/>
          <w:lang w:val="en-US" w:eastAsia="zh-CN"/>
        </w:rPr>
        <w:t>的宣讲</w:t>
      </w:r>
      <w:r>
        <w:rPr>
          <w:rFonts w:hint="eastAsia"/>
          <w:b w:val="0"/>
          <w:bCs w:val="0"/>
          <w:sz w:val="24"/>
          <w:szCs w:val="32"/>
          <w:lang w:eastAsia="zh-CN"/>
        </w:rPr>
        <w:t>。他指出，全会充分肯定了党的二十届三中全会以来中央政治局以“4件大事”和10个方面具体工作取得的卓越成就。这让我们深刻认识到，在复杂多变的形势下，党中央高瞻远瞩、运筹帷幄，引领国家稳步前行。全会锚定“十五五”时期在基本实现社会主义现代化进程中的重要地位，围绕“五位一体”总体布局和“四个全面”战略布局，为经济社会发展指明方向。</w:t>
      </w:r>
      <w:r>
        <w:rPr>
          <w:rFonts w:hint="eastAsia"/>
          <w:b w:val="0"/>
          <w:bCs w:val="0"/>
          <w:sz w:val="24"/>
          <w:szCs w:val="32"/>
          <w:lang w:val="en-US" w:eastAsia="zh-CN"/>
        </w:rPr>
        <w:t>全党要把思想和行动统一到党中央关于形势的基本判断和战略部署上来。深刻领悟“两个确立”的决定性意义，增强“四个意识”、坚定“四个自信”、做到“两个维护”。保持战略定力，增强必胜信心，积极识变应变求变，敢于斗争、善于斗争，勇于面对风高浪急甚至惊涛骇浪的重大考验。</w:t>
      </w:r>
      <w:r>
        <w:rPr>
          <w:rFonts w:hint="eastAsia"/>
          <w:b w:val="0"/>
          <w:bCs w:val="0"/>
          <w:sz w:val="24"/>
          <w:szCs w:val="32"/>
          <w:lang w:eastAsia="zh-CN"/>
        </w:rPr>
        <w:t>这使我们明白，抗癫痫事业作为民生保障领域的重要组成部分，必须紧跟国家战略步伐，为实现整体目标贡献力量。</w:t>
      </w:r>
    </w:p>
    <w:p w14:paraId="23EB527E">
      <w:pPr>
        <w:numPr>
          <w:ilvl w:val="0"/>
          <w:numId w:val="2"/>
        </w:numPr>
        <w:spacing w:line="360" w:lineRule="auto"/>
        <w:rPr>
          <w:rFonts w:hint="eastAsia" w:ascii="宋体" w:hAnsi="宋体" w:eastAsia="宋体"/>
          <w:sz w:val="24"/>
        </w:rPr>
      </w:pPr>
      <w:r>
        <w:rPr>
          <w:rFonts w:hint="eastAsia" w:ascii="宋体" w:hAnsi="宋体" w:eastAsia="宋体"/>
          <w:sz w:val="24"/>
        </w:rPr>
        <w:t>会议成果与意义</w:t>
      </w:r>
    </w:p>
    <w:p w14:paraId="58D14BC4">
      <w:pPr>
        <w:numPr>
          <w:ilvl w:val="0"/>
          <w:numId w:val="0"/>
        </w:num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此次参加学习贯彻党的二十届四中全会精神市委宣讲团宣讲报告会，使重庆抗癫痫学会深受启发和教育。学会将以此次学习</w:t>
      </w:r>
      <w:r>
        <w:rPr>
          <w:rFonts w:hint="eastAsia" w:ascii="宋体" w:hAnsi="宋体" w:eastAsia="宋体"/>
          <w:sz w:val="24"/>
          <w:lang w:val="en-US" w:eastAsia="zh-CN"/>
        </w:rPr>
        <w:t>作</w:t>
      </w:r>
      <w:r>
        <w:rPr>
          <w:rFonts w:hint="default" w:ascii="宋体" w:hAnsi="宋体" w:eastAsia="宋体"/>
          <w:sz w:val="24"/>
          <w:lang w:val="en-US" w:eastAsia="zh-CN"/>
        </w:rPr>
        <w:t>为新的起点，将全会精神转化为实际行动，不忘初心，牢记使命，砥砺前行，在抗癫痫的道路上不断探索创新，为保障人民群众的健康福祉、为实现社会主义现代化的目标贡献学会的智慧和力量。</w:t>
      </w:r>
    </w:p>
    <w:p w14:paraId="7A1DAE32">
      <w:pPr>
        <w:numPr>
          <w:ilvl w:val="0"/>
          <w:numId w:val="0"/>
        </w:numPr>
        <w:spacing w:line="360" w:lineRule="auto"/>
        <w:ind w:firstLine="480" w:firstLineChars="200"/>
        <w:rPr>
          <w:rFonts w:hint="default" w:ascii="宋体" w:hAnsi="宋体" w:eastAsia="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6DC10"/>
    <w:multiLevelType w:val="singleLevel"/>
    <w:tmpl w:val="8B86DC10"/>
    <w:lvl w:ilvl="0" w:tentative="0">
      <w:start w:val="3"/>
      <w:numFmt w:val="chineseCounting"/>
      <w:suff w:val="nothing"/>
      <w:lvlText w:val="%1、"/>
      <w:lvlJc w:val="left"/>
      <w:rPr>
        <w:rFonts w:hint="eastAsia"/>
      </w:rPr>
    </w:lvl>
  </w:abstractNum>
  <w:abstractNum w:abstractNumId="1">
    <w:nsid w:val="F1B455FC"/>
    <w:multiLevelType w:val="singleLevel"/>
    <w:tmpl w:val="F1B455F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96B48"/>
    <w:rsid w:val="5872660B"/>
    <w:rsid w:val="5F21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844</Words>
  <Characters>856</Characters>
  <Lines>0</Lines>
  <Paragraphs>0</Paragraphs>
  <TotalTime>1</TotalTime>
  <ScaleCrop>false</ScaleCrop>
  <LinksUpToDate>false</LinksUpToDate>
  <CharactersWithSpaces>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2025-11-18T08:44:00Z</dcterms:created>
  <dc:creator>zs</dc:creator>
  <cp:lastModifiedBy>张沙</cp:lastModifiedBy>
  <dcterms:modified xsi:type="dcterms:W3CDTF">2025-11-18T14:20:26Z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eyJoZGlkIjoiMTgxZDdlMWYzZDdiNmRlOWVjMTRmNWM4M2EzNzQ5ZTkiLCJ1c2VySWQiOiI4MDY1NTg4OTEifQ==</vt:lpwstr>
  </property>
  <property fmtid="{D5CDD505-2E9C-101B-9397-08002B2CF9AE}" pid="4" name="ICV">
    <vt:lpwstr>77C7C34EDA554F26988119CFE82C1841_12</vt:lpwstr>
  </property>
</Properties>
</file>